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B4" w:rsidRPr="00855B3A" w:rsidRDefault="00556246" w:rsidP="00556246">
      <w:pPr>
        <w:jc w:val="center"/>
        <w:rPr>
          <w:rFonts w:ascii="Algerian" w:hAnsi="Algerian"/>
          <w:b/>
          <w:sz w:val="48"/>
          <w:szCs w:val="48"/>
        </w:rPr>
      </w:pPr>
      <w:r w:rsidRPr="00855B3A">
        <w:rPr>
          <w:rFonts w:ascii="Algerian" w:hAnsi="Algerian"/>
          <w:b/>
          <w:sz w:val="48"/>
          <w:szCs w:val="48"/>
        </w:rPr>
        <w:t>Corey the Camel</w:t>
      </w:r>
    </w:p>
    <w:p w:rsidR="00556246" w:rsidRPr="00855B3A" w:rsidRDefault="00855B3A" w:rsidP="00556246">
      <w:pPr>
        <w:jc w:val="center"/>
        <w:rPr>
          <w:b/>
        </w:rPr>
      </w:pPr>
      <w:r w:rsidRPr="00855B3A">
        <w:rPr>
          <w:b/>
        </w:rPr>
        <w:t>Student name</w:t>
      </w:r>
      <w:proofErr w:type="gramStart"/>
      <w:r w:rsidRPr="00855B3A">
        <w:rPr>
          <w:b/>
        </w:rPr>
        <w:t>:_</w:t>
      </w:r>
      <w:proofErr w:type="gramEnd"/>
      <w:r w:rsidRPr="00855B3A">
        <w:rPr>
          <w:b/>
        </w:rPr>
        <w:t>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556246" w:rsidTr="00556246">
        <w:tc>
          <w:tcPr>
            <w:tcW w:w="2988" w:type="dxa"/>
          </w:tcPr>
          <w:p w:rsidR="00556246" w:rsidRPr="00556246" w:rsidRDefault="00556246" w:rsidP="00556246">
            <w:pPr>
              <w:jc w:val="center"/>
              <w:rPr>
                <w:b/>
                <w:sz w:val="28"/>
                <w:szCs w:val="28"/>
              </w:rPr>
            </w:pPr>
            <w:r w:rsidRPr="00556246">
              <w:rPr>
                <w:b/>
                <w:sz w:val="28"/>
                <w:szCs w:val="28"/>
              </w:rPr>
              <w:t xml:space="preserve">Grading </w:t>
            </w:r>
          </w:p>
        </w:tc>
        <w:tc>
          <w:tcPr>
            <w:tcW w:w="6588" w:type="dxa"/>
          </w:tcPr>
          <w:p w:rsidR="00556246" w:rsidRPr="00556246" w:rsidRDefault="00556246" w:rsidP="00556246">
            <w:pPr>
              <w:jc w:val="center"/>
              <w:rPr>
                <w:b/>
                <w:sz w:val="28"/>
                <w:szCs w:val="28"/>
              </w:rPr>
            </w:pPr>
            <w:r w:rsidRPr="00556246">
              <w:rPr>
                <w:b/>
                <w:sz w:val="28"/>
                <w:szCs w:val="28"/>
              </w:rPr>
              <w:t>Comments and Points</w:t>
            </w: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Opening and Closing Paragraphs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______/10pts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Paragraphs</w:t>
            </w:r>
          </w:p>
          <w:p w:rsidR="00556246" w:rsidRDefault="00556246" w:rsidP="00556246">
            <w:pPr>
              <w:jc w:val="center"/>
            </w:pPr>
            <w:r>
              <w:t>At least 3, with 5 sentences in each paragraph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_______/5pts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Spelling/ Grammar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_______/10pts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 xml:space="preserve"> Bananas carried across OR Excessive # of Bananas left behind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_______/20pts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Accurate Solution</w:t>
            </w:r>
          </w:p>
          <w:p w:rsidR="00556246" w:rsidRDefault="00556246" w:rsidP="00556246">
            <w:pPr>
              <w:jc w:val="center"/>
            </w:pPr>
            <w:r>
              <w:t>Mistakes will be taken off accordingly (students with most bananas will get an extra 10 points)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_______/50pts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Explanation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_______/ 100 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556246" w:rsidTr="00556246">
        <w:tc>
          <w:tcPr>
            <w:tcW w:w="2988" w:type="dxa"/>
          </w:tcPr>
          <w:p w:rsidR="00556246" w:rsidRDefault="00556246" w:rsidP="00556246">
            <w:pPr>
              <w:jc w:val="center"/>
            </w:pPr>
            <w:r>
              <w:t>Neatness</w:t>
            </w:r>
          </w:p>
        </w:tc>
        <w:tc>
          <w:tcPr>
            <w:tcW w:w="6588" w:type="dxa"/>
          </w:tcPr>
          <w:p w:rsidR="00556246" w:rsidRDefault="00556246" w:rsidP="00556246">
            <w:pPr>
              <w:jc w:val="right"/>
            </w:pPr>
            <w:r>
              <w:t>________/ 5pts</w:t>
            </w: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  <w:p w:rsidR="00556246" w:rsidRDefault="00556246" w:rsidP="00556246">
            <w:pPr>
              <w:jc w:val="right"/>
            </w:pPr>
          </w:p>
        </w:tc>
      </w:tr>
      <w:tr w:rsidR="00855B3A" w:rsidTr="00556246">
        <w:tc>
          <w:tcPr>
            <w:tcW w:w="2988" w:type="dxa"/>
          </w:tcPr>
          <w:p w:rsidR="00855B3A" w:rsidRDefault="00855B3A" w:rsidP="00556246">
            <w:pPr>
              <w:jc w:val="center"/>
            </w:pPr>
            <w:r>
              <w:t>Total Score:</w:t>
            </w:r>
          </w:p>
        </w:tc>
        <w:tc>
          <w:tcPr>
            <w:tcW w:w="6588" w:type="dxa"/>
          </w:tcPr>
          <w:p w:rsidR="00855B3A" w:rsidRDefault="00855B3A" w:rsidP="00556246">
            <w:pPr>
              <w:jc w:val="right"/>
            </w:pPr>
            <w:r>
              <w:t>___________/200</w:t>
            </w:r>
          </w:p>
          <w:p w:rsidR="00855B3A" w:rsidRDefault="00855B3A" w:rsidP="00556246">
            <w:pPr>
              <w:jc w:val="right"/>
            </w:pPr>
          </w:p>
          <w:p w:rsidR="00855B3A" w:rsidRDefault="00855B3A" w:rsidP="00556246">
            <w:pPr>
              <w:jc w:val="right"/>
            </w:pPr>
          </w:p>
          <w:p w:rsidR="00855B3A" w:rsidRDefault="00855B3A" w:rsidP="00556246">
            <w:pPr>
              <w:jc w:val="right"/>
            </w:pPr>
          </w:p>
          <w:p w:rsidR="00855B3A" w:rsidRDefault="00855B3A" w:rsidP="00855B3A"/>
        </w:tc>
      </w:tr>
    </w:tbl>
    <w:p w:rsidR="00556246" w:rsidRDefault="00556246" w:rsidP="00855B3A"/>
    <w:p w:rsidR="00872D06" w:rsidRDefault="00872D06" w:rsidP="00872D06">
      <w:pPr>
        <w:rPr>
          <w:rFonts w:ascii="Antique Olive Compact" w:hAnsi="Antique Olive Compact"/>
          <w:sz w:val="44"/>
          <w:szCs w:val="44"/>
        </w:rPr>
      </w:pP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1" name="Picture 1" descr="http://wallfoy.com/wp-content/uploads/2014/05/how-to-draw-a-cartoon-camel_1_0000000037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foy.com/wp-content/uploads/2014/05/how-to-draw-a-cartoon-camel_1_00000000378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tique Olive Compact" w:hAnsi="Antique Olive Compact"/>
          <w:sz w:val="44"/>
          <w:szCs w:val="44"/>
        </w:rPr>
        <w:t>Corey the C</w:t>
      </w:r>
      <w:r w:rsidRPr="00872D06">
        <w:rPr>
          <w:rFonts w:ascii="Antique Olive Compact" w:hAnsi="Antique Olive Compact"/>
          <w:sz w:val="44"/>
          <w:szCs w:val="44"/>
        </w:rPr>
        <w:t>amel</w:t>
      </w:r>
    </w:p>
    <w:p w:rsidR="00872D06" w:rsidRDefault="00872D06" w:rsidP="00872D06">
      <w:pPr>
        <w:rPr>
          <w:rFonts w:ascii="Antique Olive Compact" w:hAnsi="Antique Olive Compact"/>
          <w:sz w:val="44"/>
          <w:szCs w:val="44"/>
        </w:rPr>
      </w:pPr>
    </w:p>
    <w:p w:rsidR="00872D06" w:rsidRPr="00855B3A" w:rsidRDefault="00872D06" w:rsidP="00872D06">
      <w:pPr>
        <w:rPr>
          <w:b/>
          <w:sz w:val="28"/>
          <w:szCs w:val="28"/>
        </w:rPr>
      </w:pPr>
      <w:r w:rsidRPr="00855B3A">
        <w:rPr>
          <w:b/>
          <w:sz w:val="28"/>
          <w:szCs w:val="28"/>
        </w:rPr>
        <w:t>Corey the camel can carry 1,000 bananas at a time.  Core</w:t>
      </w:r>
      <w:r w:rsidR="003705D8">
        <w:rPr>
          <w:b/>
          <w:sz w:val="28"/>
          <w:szCs w:val="28"/>
        </w:rPr>
        <w:t>y</w:t>
      </w:r>
      <w:r w:rsidRPr="00855B3A">
        <w:rPr>
          <w:b/>
          <w:sz w:val="28"/>
          <w:szCs w:val="28"/>
        </w:rPr>
        <w:t xml:space="preserve"> also eats one banana </w:t>
      </w:r>
      <w:r w:rsidR="003705D8">
        <w:rPr>
          <w:b/>
          <w:sz w:val="28"/>
          <w:szCs w:val="28"/>
        </w:rPr>
        <w:t>every mile that he walks.  Corey</w:t>
      </w:r>
      <w:r w:rsidRPr="00855B3A">
        <w:rPr>
          <w:b/>
          <w:sz w:val="28"/>
          <w:szCs w:val="28"/>
        </w:rPr>
        <w:t xml:space="preserve"> has been employed to transport as many bananas as possible to a market that is 1,000 miles away.  He must walk at all </w:t>
      </w:r>
      <w:r w:rsidR="003705D8">
        <w:rPr>
          <w:b/>
          <w:sz w:val="28"/>
          <w:szCs w:val="28"/>
        </w:rPr>
        <w:t>times and has no helpers.  Corey</w:t>
      </w:r>
      <w:r w:rsidRPr="00855B3A">
        <w:rPr>
          <w:b/>
          <w:sz w:val="28"/>
          <w:szCs w:val="28"/>
        </w:rPr>
        <w:t xml:space="preserve"> has 10,000 bananas that may be transpor</w:t>
      </w:r>
      <w:r w:rsidR="003705D8">
        <w:rPr>
          <w:b/>
          <w:sz w:val="28"/>
          <w:szCs w:val="28"/>
        </w:rPr>
        <w:t>ted.  How many bananas can Corey</w:t>
      </w:r>
      <w:r w:rsidRPr="00855B3A">
        <w:rPr>
          <w:b/>
          <w:sz w:val="28"/>
          <w:szCs w:val="28"/>
        </w:rPr>
        <w:t xml:space="preserve"> get to the market?</w:t>
      </w:r>
    </w:p>
    <w:p w:rsidR="00855B3A" w:rsidRPr="00855B3A" w:rsidRDefault="00855B3A" w:rsidP="00872D06">
      <w:pPr>
        <w:rPr>
          <w:b/>
          <w:sz w:val="28"/>
          <w:szCs w:val="28"/>
        </w:rPr>
      </w:pPr>
    </w:p>
    <w:p w:rsidR="00855B3A" w:rsidRPr="00855B3A" w:rsidRDefault="00855B3A" w:rsidP="00855B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55B3A">
        <w:rPr>
          <w:b/>
          <w:sz w:val="28"/>
          <w:szCs w:val="28"/>
        </w:rPr>
        <w:t xml:space="preserve"> Draw a number line </w:t>
      </w:r>
      <w:r w:rsidR="003705D8">
        <w:rPr>
          <w:b/>
          <w:sz w:val="28"/>
          <w:szCs w:val="28"/>
        </w:rPr>
        <w:t>type chart to illustrate Corey’s</w:t>
      </w:r>
      <w:r w:rsidRPr="00855B3A">
        <w:rPr>
          <w:b/>
          <w:sz w:val="28"/>
          <w:szCs w:val="28"/>
        </w:rPr>
        <w:t xml:space="preserve"> stops along the way to the market and what he did at each stop.</w:t>
      </w:r>
    </w:p>
    <w:p w:rsidR="00855B3A" w:rsidRDefault="00855B3A" w:rsidP="00855B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55B3A">
        <w:rPr>
          <w:b/>
          <w:sz w:val="28"/>
          <w:szCs w:val="28"/>
        </w:rPr>
        <w:t xml:space="preserve">Write an essay that explains how you solved this problem.  </w:t>
      </w:r>
      <w:r>
        <w:rPr>
          <w:b/>
          <w:sz w:val="28"/>
          <w:szCs w:val="28"/>
        </w:rPr>
        <w:t xml:space="preserve">Be sure to include </w:t>
      </w:r>
      <w:r w:rsidRPr="00855B3A">
        <w:rPr>
          <w:b/>
          <w:sz w:val="28"/>
          <w:szCs w:val="28"/>
        </w:rPr>
        <w:t xml:space="preserve">an opening paragraph and to check for spelling and grammatical errors. </w:t>
      </w:r>
    </w:p>
    <w:p w:rsidR="00855B3A" w:rsidRPr="00855B3A" w:rsidRDefault="00855B3A" w:rsidP="00855B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grading rubric and organize your essay accordingly.</w:t>
      </w:r>
    </w:p>
    <w:sectPr w:rsidR="00855B3A" w:rsidRPr="00855B3A" w:rsidSect="0051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71C"/>
    <w:multiLevelType w:val="hybridMultilevel"/>
    <w:tmpl w:val="12B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246"/>
    <w:rsid w:val="0005682E"/>
    <w:rsid w:val="002F7095"/>
    <w:rsid w:val="003705D8"/>
    <w:rsid w:val="00510AB4"/>
    <w:rsid w:val="00556246"/>
    <w:rsid w:val="00642CC9"/>
    <w:rsid w:val="00855B3A"/>
    <w:rsid w:val="0087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Wasuma Elementary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rdewey</dc:creator>
  <cp:keywords/>
  <dc:description/>
  <cp:lastModifiedBy>rdewey</cp:lastModifiedBy>
  <cp:revision>3</cp:revision>
  <cp:lastPrinted>2014-11-11T19:35:00Z</cp:lastPrinted>
  <dcterms:created xsi:type="dcterms:W3CDTF">2012-09-27T14:09:00Z</dcterms:created>
  <dcterms:modified xsi:type="dcterms:W3CDTF">2014-11-11T19:35:00Z</dcterms:modified>
</cp:coreProperties>
</file>