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Antique Olive Compact" w:cs="Antique Olive Compact" w:eastAsia="Antique Olive Compact" w:hAnsi="Antique Olive Compact"/>
          <w:b w:val="1"/>
          <w:i w:val="1"/>
          <w:sz w:val="32"/>
          <w:szCs w:val="32"/>
          <w:rtl w:val="0"/>
        </w:rPr>
        <w:t xml:space="preserve">   8</w:t>
      </w:r>
      <w:r w:rsidDel="00000000" w:rsidR="00000000" w:rsidRPr="00000000">
        <w:rPr>
          <w:rFonts w:ascii="Antique Olive Compact" w:cs="Antique Olive Compact" w:eastAsia="Antique Olive Compact" w:hAnsi="Antique Olive Compact"/>
          <w:b w:val="1"/>
          <w:i w:val="1"/>
          <w:sz w:val="32"/>
          <w:szCs w:val="32"/>
          <w:vertAlign w:val="superscript"/>
          <w:rtl w:val="0"/>
        </w:rPr>
        <w:t xml:space="preserve">th</w:t>
      </w:r>
      <w:r w:rsidDel="00000000" w:rsidR="00000000" w:rsidRPr="00000000">
        <w:rPr>
          <w:rFonts w:ascii="Antique Olive Compact" w:cs="Antique Olive Compact" w:eastAsia="Antique Olive Compact" w:hAnsi="Antique Olive Compact"/>
          <w:b w:val="1"/>
          <w:i w:val="1"/>
          <w:sz w:val="32"/>
          <w:szCs w:val="32"/>
          <w:rtl w:val="0"/>
        </w:rPr>
        <w:t xml:space="preserve"> Grade (2015-2016)</w:t>
      </w:r>
    </w:p>
    <w:p w:rsidR="00000000" w:rsidDel="00000000" w:rsidP="00000000" w:rsidRDefault="00000000" w:rsidRPr="00000000">
      <w:pPr>
        <w:spacing w:line="240" w:lineRule="auto"/>
        <w:contextualSpacing w:val="0"/>
        <w:jc w:val="center"/>
      </w:pPr>
      <w:r w:rsidDel="00000000" w:rsidR="00000000" w:rsidRPr="00000000">
        <w:rPr>
          <w:rFonts w:ascii="Antique Olive Compact" w:cs="Antique Olive Compact" w:eastAsia="Antique Olive Compact" w:hAnsi="Antique Olive Compact"/>
          <w:i w:val="1"/>
          <w:rtl w:val="0"/>
        </w:rPr>
        <w:t xml:space="preserve">Miss Dewey</w:t>
      </w:r>
    </w:p>
    <w:p w:rsidR="00000000" w:rsidDel="00000000" w:rsidP="00000000" w:rsidRDefault="00000000" w:rsidRPr="00000000">
      <w:pPr>
        <w:spacing w:line="240" w:lineRule="auto"/>
        <w:contextualSpacing w:val="0"/>
        <w:jc w:val="center"/>
      </w:pPr>
      <w:r w:rsidDel="00000000" w:rsidR="00000000" w:rsidRPr="00000000">
        <w:rPr>
          <w:rFonts w:ascii="Antique Olive Compact" w:cs="Antique Olive Compact" w:eastAsia="Antique Olive Compact" w:hAnsi="Antique Olive Compact"/>
          <w:i w:val="1"/>
          <w:rtl w:val="0"/>
        </w:rPr>
        <w:t xml:space="preserve">Math and Science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Contact information</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ab/>
      </w:r>
      <w:r w:rsidDel="00000000" w:rsidR="00000000" w:rsidRPr="00000000">
        <w:rPr>
          <w:sz w:val="20"/>
          <w:szCs w:val="20"/>
          <w:rtl w:val="0"/>
        </w:rPr>
        <w:t xml:space="preserve">Email: </w:t>
      </w:r>
      <w:hyperlink r:id="rId5">
        <w:r w:rsidDel="00000000" w:rsidR="00000000" w:rsidRPr="00000000">
          <w:rPr>
            <w:color w:val="1155cc"/>
            <w:u w:val="single"/>
            <w:rtl w:val="0"/>
          </w:rPr>
          <w:t xml:space="preserve">rdewey@basslakesd.org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Class Website: deweyoci.weebly.com</w:t>
      </w:r>
    </w:p>
    <w:p w:rsidR="00000000" w:rsidDel="00000000" w:rsidP="00000000" w:rsidRDefault="00000000" w:rsidRPr="00000000">
      <w:pPr>
        <w:spacing w:line="240" w:lineRule="auto"/>
        <w:contextualSpacing w:val="0"/>
      </w:pPr>
      <w:r w:rsidDel="00000000" w:rsidR="00000000" w:rsidRPr="00000000">
        <w:rPr>
          <w:sz w:val="20"/>
          <w:szCs w:val="20"/>
          <w:rtl w:val="0"/>
        </w:rPr>
        <w:tab/>
        <w:t xml:space="preserve">Phone:  (559) 642-1570</w:t>
      </w:r>
    </w:p>
    <w:p w:rsidR="00000000" w:rsidDel="00000000" w:rsidP="00000000" w:rsidRDefault="00000000" w:rsidRPr="00000000">
      <w:pPr>
        <w:spacing w:line="240" w:lineRule="auto"/>
        <w:contextualSpacing w:val="0"/>
      </w:pPr>
      <w:r w:rsidDel="00000000" w:rsidR="00000000" w:rsidRPr="00000000">
        <w:rPr>
          <w:sz w:val="20"/>
          <w:szCs w:val="20"/>
          <w:rtl w:val="0"/>
        </w:rPr>
        <w:tab/>
        <w:t xml:space="preserve">Home: (559) 641-2609, if after 5:30 P.M. </w:t>
      </w:r>
      <w:r w:rsidDel="00000000" w:rsidR="00000000" w:rsidRPr="00000000">
        <w:rPr>
          <w:b w:val="1"/>
          <w:sz w:val="20"/>
          <w:szCs w:val="20"/>
          <w:rtl w:val="0"/>
        </w:rPr>
        <w:t xml:space="preserve">(Please do not call after 7pm)</w:t>
      </w:r>
    </w:p>
    <w:p w:rsidR="00000000" w:rsidDel="00000000" w:rsidP="00000000" w:rsidRDefault="00000000" w:rsidRPr="00000000">
      <w:pPr>
        <w:spacing w:line="240" w:lineRule="auto"/>
        <w:contextualSpacing w:val="0"/>
      </w:pPr>
      <w:r w:rsidDel="00000000" w:rsidR="00000000" w:rsidRPr="00000000">
        <w:rPr>
          <w:sz w:val="20"/>
          <w:szCs w:val="20"/>
          <w:rtl w:val="0"/>
        </w:rPr>
        <w:tab/>
        <w:t xml:space="preserve">Classroom number: 202</w:t>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Materials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Each day, students should come to class prepared to learn.  This means that each student must come to class with the following items:</w:t>
      </w:r>
    </w:p>
    <w:p w:rsidR="00000000" w:rsidDel="00000000" w:rsidP="00000000" w:rsidRDefault="00000000" w:rsidRPr="00000000">
      <w:pPr>
        <w:numPr>
          <w:ilvl w:val="0"/>
          <w:numId w:val="5"/>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Dry erase marker</w:t>
      </w:r>
    </w:p>
    <w:p w:rsidR="00000000" w:rsidDel="00000000" w:rsidP="00000000" w:rsidRDefault="00000000" w:rsidRPr="00000000">
      <w:pPr>
        <w:numPr>
          <w:ilvl w:val="0"/>
          <w:numId w:val="5"/>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Dry erase</w:t>
      </w:r>
      <w:r w:rsidDel="00000000" w:rsidR="00000000" w:rsidRPr="00000000">
        <w:rPr>
          <w:sz w:val="20"/>
          <w:szCs w:val="20"/>
          <w:rtl w:val="0"/>
        </w:rPr>
        <w:t xml:space="preserve"> eraser</w:t>
      </w:r>
      <w:r w:rsidDel="00000000" w:rsidR="00000000" w:rsidRPr="00000000">
        <w:rPr>
          <w:rFonts w:ascii="Calibri" w:cs="Calibri" w:eastAsia="Calibri" w:hAnsi="Calibri"/>
          <w:b w:val="0"/>
          <w:sz w:val="20"/>
          <w:szCs w:val="20"/>
          <w:rtl w:val="0"/>
        </w:rPr>
        <w:t xml:space="preserve"> or piece of cloth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sz w:val="20"/>
          <w:szCs w:val="20"/>
        </w:rPr>
      </w:pPr>
      <w:r w:rsidDel="00000000" w:rsidR="00000000" w:rsidRPr="00000000">
        <w:rPr>
          <w:sz w:val="20"/>
          <w:szCs w:val="20"/>
          <w:rtl w:val="0"/>
        </w:rPr>
        <w:t xml:space="preserve">Binder with lined paper, or spiral notebook for Math notes</w:t>
      </w:r>
      <w:r w:rsidDel="00000000" w:rsidR="00000000" w:rsidRPr="00000000">
        <w:rPr>
          <w:rFonts w:ascii="Calibri" w:cs="Calibri" w:eastAsia="Calibri" w:hAnsi="Calibri"/>
          <w:b w:val="0"/>
          <w:sz w:val="20"/>
          <w:szCs w:val="20"/>
          <w:rtl w:val="0"/>
        </w:rPr>
        <w:t xml:space="preserve"> </w:t>
      </w:r>
    </w:p>
    <w:p w:rsidR="00000000" w:rsidDel="00000000" w:rsidP="00000000" w:rsidRDefault="00000000" w:rsidRPr="00000000">
      <w:pPr>
        <w:numPr>
          <w:ilvl w:val="0"/>
          <w:numId w:val="5"/>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Spiral notebook for Science Notebook (containing at least 100 pages.)</w:t>
      </w:r>
    </w:p>
    <w:p w:rsidR="00000000" w:rsidDel="00000000" w:rsidP="00000000" w:rsidRDefault="00000000" w:rsidRPr="00000000">
      <w:pPr>
        <w:numPr>
          <w:ilvl w:val="0"/>
          <w:numId w:val="5"/>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Working, Number 2 pencils (Mechanical Pencils are permitted)</w:t>
      </w:r>
    </w:p>
    <w:p w:rsidR="00000000" w:rsidDel="00000000" w:rsidP="00000000" w:rsidRDefault="00000000" w:rsidRPr="00000000">
      <w:pPr>
        <w:numPr>
          <w:ilvl w:val="0"/>
          <w:numId w:val="5"/>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Pencil sharpener</w:t>
      </w:r>
    </w:p>
    <w:p w:rsidR="00000000" w:rsidDel="00000000" w:rsidP="00000000" w:rsidRDefault="00000000" w:rsidRPr="00000000">
      <w:pPr>
        <w:numPr>
          <w:ilvl w:val="0"/>
          <w:numId w:val="5"/>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Erasers</w:t>
      </w:r>
    </w:p>
    <w:p w:rsidR="00000000" w:rsidDel="00000000" w:rsidP="00000000" w:rsidRDefault="00000000" w:rsidRPr="00000000">
      <w:pPr>
        <w:numPr>
          <w:ilvl w:val="0"/>
          <w:numId w:val="5"/>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Highlighter to correct (any color will suffice)</w:t>
      </w:r>
    </w:p>
    <w:p w:rsidR="00000000" w:rsidDel="00000000" w:rsidP="00000000" w:rsidRDefault="00000000" w:rsidRPr="00000000">
      <w:pPr>
        <w:numPr>
          <w:ilvl w:val="0"/>
          <w:numId w:val="5"/>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Graph paper, only during our graphing units in Science and Math</w:t>
      </w:r>
    </w:p>
    <w:p w:rsidR="00000000" w:rsidDel="00000000" w:rsidP="00000000" w:rsidRDefault="00000000" w:rsidRPr="00000000">
      <w:pPr>
        <w:numPr>
          <w:ilvl w:val="0"/>
          <w:numId w:val="5"/>
        </w:numPr>
        <w:spacing w:after="20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Book covers for all text books! (Paper Bags may be used)</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****If you are not able to provide these materials please have your student contact me before the date at which it is needed and we will make sure that they are provided****</w:t>
      </w:r>
    </w:p>
    <w:p w:rsidR="00000000" w:rsidDel="00000000" w:rsidP="00000000" w:rsidRDefault="00000000" w:rsidRPr="00000000">
      <w:pPr>
        <w:spacing w:line="240" w:lineRule="auto"/>
        <w:contextualSpacing w:val="0"/>
      </w:pPr>
      <w:r w:rsidDel="00000000" w:rsidR="00000000" w:rsidRPr="00000000">
        <w:rPr>
          <w:b w:val="1"/>
          <w:sz w:val="28"/>
          <w:szCs w:val="28"/>
          <w:u w:val="single"/>
          <w:rtl w:val="0"/>
        </w:rPr>
        <w:t xml:space="preserve">Grading Policies</w:t>
      </w:r>
    </w:p>
    <w:p w:rsidR="00000000" w:rsidDel="00000000" w:rsidP="00000000" w:rsidRDefault="00000000" w:rsidRPr="00000000">
      <w:pPr>
        <w:spacing w:line="240" w:lineRule="auto"/>
        <w:contextualSpacing w:val="0"/>
      </w:pPr>
      <w:r w:rsidDel="00000000" w:rsidR="00000000" w:rsidRPr="00000000">
        <w:rPr>
          <w:b w:val="1"/>
          <w:i w:val="1"/>
          <w:sz w:val="20"/>
          <w:szCs w:val="20"/>
          <w:rtl w:val="0"/>
        </w:rPr>
        <w:t xml:space="preserve">Math:</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sz w:val="20"/>
          <w:szCs w:val="20"/>
          <w:u w:val="single"/>
        </w:rPr>
      </w:pPr>
      <w:r w:rsidDel="00000000" w:rsidR="00000000" w:rsidRPr="00000000">
        <w:rPr>
          <w:rFonts w:ascii="Calibri" w:cs="Calibri" w:eastAsia="Calibri" w:hAnsi="Calibri"/>
          <w:b w:val="1"/>
          <w:sz w:val="20"/>
          <w:szCs w:val="20"/>
          <w:rtl w:val="0"/>
        </w:rPr>
        <w:t xml:space="preserve">75%</w:t>
      </w:r>
      <w:r w:rsidDel="00000000" w:rsidR="00000000" w:rsidRPr="00000000">
        <w:rPr>
          <w:rFonts w:ascii="Calibri" w:cs="Calibri" w:eastAsia="Calibri" w:hAnsi="Calibri"/>
          <w:b w:val="0"/>
          <w:sz w:val="20"/>
          <w:szCs w:val="20"/>
          <w:rtl w:val="0"/>
        </w:rPr>
        <w:t xml:space="preserve"> Tests/Group Tests ( one per quarter)/Projects/Quizzes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1"/>
          <w:sz w:val="20"/>
          <w:szCs w:val="20"/>
          <w:rtl w:val="0"/>
        </w:rPr>
        <w:t xml:space="preserve">25% </w:t>
      </w:r>
      <w:r w:rsidDel="00000000" w:rsidR="00000000" w:rsidRPr="00000000">
        <w:rPr>
          <w:rFonts w:ascii="Calibri" w:cs="Calibri" w:eastAsia="Calibri" w:hAnsi="Calibri"/>
          <w:b w:val="0"/>
          <w:sz w:val="20"/>
          <w:szCs w:val="20"/>
          <w:rtl w:val="0"/>
        </w:rPr>
        <w:t xml:space="preserve">Homework/ Math Notebook/ Problem solving</w:t>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Calibri" w:cs="Calibri" w:eastAsia="Calibri" w:hAnsi="Calibri"/>
          <w:b w:val="1"/>
          <w:sz w:val="20"/>
          <w:szCs w:val="20"/>
          <w:rtl w:val="0"/>
        </w:rPr>
        <w:t xml:space="preserve">Extra Credit: </w:t>
      </w:r>
      <w:r w:rsidDel="00000000" w:rsidR="00000000" w:rsidRPr="00000000">
        <w:rPr>
          <w:rFonts w:ascii="Calibri" w:cs="Calibri" w:eastAsia="Calibri" w:hAnsi="Calibri"/>
          <w:b w:val="0"/>
          <w:sz w:val="20"/>
          <w:szCs w:val="20"/>
          <w:rtl w:val="0"/>
        </w:rPr>
        <w:t xml:space="preserve"> weekly problem solving posted on the bulletin board. 2 points per problem that has the correct answer and a written explanation. </w:t>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Science: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1"/>
          <w:sz w:val="20"/>
          <w:szCs w:val="20"/>
        </w:rPr>
      </w:pPr>
      <w:r w:rsidDel="00000000" w:rsidR="00000000" w:rsidRPr="00000000">
        <w:rPr>
          <w:rFonts w:ascii="Calibri" w:cs="Calibri" w:eastAsia="Calibri" w:hAnsi="Calibri"/>
          <w:b w:val="1"/>
          <w:sz w:val="20"/>
          <w:szCs w:val="20"/>
          <w:rtl w:val="0"/>
        </w:rPr>
        <w:t xml:space="preserve">40% </w:t>
      </w:r>
      <w:r w:rsidDel="00000000" w:rsidR="00000000" w:rsidRPr="00000000">
        <w:rPr>
          <w:rFonts w:ascii="Calibri" w:cs="Calibri" w:eastAsia="Calibri" w:hAnsi="Calibri"/>
          <w:b w:val="0"/>
          <w:sz w:val="20"/>
          <w:szCs w:val="20"/>
          <w:rtl w:val="0"/>
        </w:rPr>
        <w:t xml:space="preserve">Tests/Group Tests ( one per quarter)/ Quizzes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1"/>
          <w:sz w:val="20"/>
          <w:szCs w:val="20"/>
        </w:rPr>
      </w:pPr>
      <w:r w:rsidDel="00000000" w:rsidR="00000000" w:rsidRPr="00000000">
        <w:rPr>
          <w:rFonts w:ascii="Calibri" w:cs="Calibri" w:eastAsia="Calibri" w:hAnsi="Calibri"/>
          <w:b w:val="1"/>
          <w:sz w:val="20"/>
          <w:szCs w:val="20"/>
          <w:rtl w:val="0"/>
        </w:rPr>
        <w:t xml:space="preserve">60% </w:t>
      </w:r>
      <w:r w:rsidDel="00000000" w:rsidR="00000000" w:rsidRPr="00000000">
        <w:rPr>
          <w:rFonts w:ascii="Calibri" w:cs="Calibri" w:eastAsia="Calibri" w:hAnsi="Calibri"/>
          <w:b w:val="0"/>
          <w:sz w:val="20"/>
          <w:szCs w:val="20"/>
          <w:rtl w:val="0"/>
        </w:rPr>
        <w:t xml:space="preserve"> Homework/Science Notebook/Participation</w:t>
      </w:r>
      <w:r w:rsidDel="00000000" w:rsidR="00000000" w:rsidRPr="00000000">
        <w:rPr>
          <w:rtl w:val="0"/>
        </w:rPr>
      </w:r>
    </w:p>
    <w:p w:rsidR="00000000" w:rsidDel="00000000" w:rsidP="00000000" w:rsidRDefault="00000000" w:rsidRPr="00000000">
      <w:pPr>
        <w:spacing w:after="200" w:before="0"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b w:val="1"/>
          <w:rtl w:val="0"/>
        </w:rPr>
        <w:t xml:space="preserve">Deciphering Math and Science Printouts and Graded Assignments:</w:t>
      </w:r>
      <w:r w:rsidDel="00000000" w:rsidR="00000000" w:rsidRPr="00000000">
        <w:rPr>
          <w:rtl w:val="0"/>
        </w:rPr>
        <w:t xml:space="preserve"> </w:t>
      </w:r>
      <w:r w:rsidDel="00000000" w:rsidR="00000000" w:rsidRPr="00000000">
        <w:rPr>
          <w:rtl w:val="0"/>
        </w:rPr>
      </w:r>
    </w:p>
    <w:tbl>
      <w:tblPr>
        <w:tblStyle w:val="Table1"/>
        <w:bidi w:val="0"/>
        <w:tblW w:w="7920.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20"/>
        <w:tblGridChange w:id="0">
          <w:tblGrid>
            <w:gridCol w:w="7920"/>
          </w:tblGrid>
        </w:tblGridChange>
      </w:tblGrid>
      <w:tr>
        <w:tc>
          <w:tcPr/>
          <w:p w:rsidR="00000000" w:rsidDel="00000000" w:rsidP="00000000" w:rsidRDefault="00000000" w:rsidRPr="00000000">
            <w:pPr>
              <w:numPr>
                <w:ilvl w:val="0"/>
                <w:numId w:val="3"/>
              </w:numPr>
              <w:spacing w:after="0" w:before="0" w:line="276" w:lineRule="auto"/>
              <w:ind w:left="990" w:hanging="360"/>
              <w:contextualSpacing w:val="1"/>
              <w:rPr>
                <w:b w:val="0"/>
                <w:sz w:val="20"/>
                <w:szCs w:val="20"/>
              </w:rPr>
            </w:pPr>
            <m:oMathPara>
              <m:oMathParaPr>
                <m:jc m:val="left"/>
              </m:oMathParaPr>
              <m:oMath>
                <m:r>
                  <w:rPr>
                    <w:rFonts w:ascii="Cambria" w:cs="Cambria" w:eastAsia="Cambria" w:hAnsi="Cambria"/>
                    <w:b w:val="0"/>
                    <w:sz w:val="20"/>
                    <w:szCs w:val="20"/>
                  </w:rPr>
                  <m:t xml:space="preserve">≤80%="+" or 10/10</m:t>
                </m:r>
              </m:oMath>
            </m:oMathPara>
            <w:r w:rsidDel="00000000" w:rsidR="00000000" w:rsidRPr="00000000">
              <w:rPr>
                <w:rtl w:val="0"/>
              </w:rPr>
            </w:r>
          </w:p>
          <w:p w:rsidR="00000000" w:rsidDel="00000000" w:rsidP="00000000" w:rsidRDefault="00000000" w:rsidRPr="00000000">
            <w:pPr>
              <w:spacing w:after="0" w:before="0" w:line="276" w:lineRule="auto"/>
              <w:ind w:left="99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990" w:hanging="360"/>
              <w:contextualSpacing w:val="1"/>
              <w:rPr>
                <w:b w:val="0"/>
                <w:sz w:val="20"/>
                <w:szCs w:val="20"/>
              </w:rPr>
            </w:pPr>
            <m:oMathPara>
              <m:oMathParaPr>
                <m:jc m:val="left"/>
              </m:oMathParaPr>
              <m:oMath>
                <m:r>
                  <w:rPr>
                    <w:rFonts w:ascii="Cambria" w:cs="Cambria" w:eastAsia="Cambria" w:hAnsi="Cambria"/>
                    <w:b w:val="0"/>
                    <w:sz w:val="20"/>
                    <w:szCs w:val="20"/>
                  </w:rPr>
                  <m:t xml:space="preserve">&gt;80%="--"or 1/10</m:t>
                </m:r>
              </m:oMath>
            </m:oMathPara>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0"/>
                <w:i w:val="1"/>
                <w:sz w:val="20"/>
                <w:szCs w:val="20"/>
                <w:rtl w:val="0"/>
              </w:rPr>
              <w:t xml:space="preserve">(your student needs to correct the homework assignment)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99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990" w:hanging="360"/>
              <w:contextualSpacing w:val="1"/>
              <w:rPr>
                <w:b w:val="0"/>
                <w:sz w:val="20"/>
                <w:szCs w:val="20"/>
              </w:rPr>
            </w:pPr>
            <w:r w:rsidDel="00000000" w:rsidR="00000000" w:rsidRPr="00000000">
              <w:rPr>
                <w:rFonts w:ascii="Calibri" w:cs="Calibri" w:eastAsia="Calibri" w:hAnsi="Calibri"/>
                <w:b w:val="0"/>
                <w:sz w:val="20"/>
                <w:szCs w:val="20"/>
                <w:rtl w:val="0"/>
              </w:rPr>
              <w:t xml:space="preserve">Missing assignment that can still be turned in </w:t>
            </w:r>
            <m:oMathPara>
              <m:oMathParaPr>
                <m:jc m:val="left"/>
              </m:oMathParaPr>
              <m:oMath>
                <m:r>
                  <w:rPr>
                    <w:rFonts w:ascii="Cambria" w:cs="Cambria" w:eastAsia="Cambria" w:hAnsi="Cambria"/>
                    <w:b w:val="0"/>
                    <w:sz w:val="20"/>
                    <w:szCs w:val="20"/>
                  </w:rPr>
                  <m:t xml:space="preserve">=</m:t>
                </m:r>
              </m:oMath>
            </m:oMathPara>
            <w:r w:rsidDel="00000000" w:rsidR="00000000" w:rsidRPr="00000000">
              <w:rPr>
                <w:rFonts w:ascii="Calibri" w:cs="Calibri" w:eastAsia="Calibri" w:hAnsi="Calibri"/>
                <w:b w:val="0"/>
                <w:sz w:val="20"/>
                <w:szCs w:val="20"/>
                <w:rtl w:val="0"/>
              </w:rPr>
              <w:t xml:space="preserve">  “blank” </w:t>
            </w:r>
            <m:oMathPara>
              <m:oMathParaPr>
                <m:jc m:val="left"/>
              </m:oMathParaPr>
              <m:oMath>
                <m:r>
                  <w:rPr>
                    <w:rFonts w:ascii="Cambria" w:cs="Cambria" w:eastAsia="Cambria" w:hAnsi="Cambria"/>
                    <w:b w:val="0"/>
                    <w:sz w:val="20"/>
                    <w:szCs w:val="20"/>
                  </w:rPr>
                  <m:t xml:space="preserve">or   /10</m:t>
                </m:r>
              </m:oMath>
            </m:oMathPara>
            <w:r w:rsidDel="00000000" w:rsidR="00000000" w:rsidRPr="00000000">
              <w:rPr>
                <w:rFonts w:ascii="Calibri" w:cs="Calibri" w:eastAsia="Calibri" w:hAnsi="Calibri"/>
                <w:b w:val="0"/>
                <w:sz w:val="20"/>
                <w:szCs w:val="20"/>
                <w:rtl w:val="0"/>
              </w:rPr>
              <w:t xml:space="preserve"> </w:t>
            </w:r>
          </w:p>
          <w:p w:rsidR="00000000" w:rsidDel="00000000" w:rsidP="00000000" w:rsidRDefault="00000000" w:rsidRPr="00000000">
            <w:pPr>
              <w:spacing w:after="0" w:before="0" w:line="276" w:lineRule="auto"/>
              <w:ind w:left="990" w:firstLine="0"/>
              <w:contextualSpacing w:val="0"/>
            </w:pPr>
            <w:r w:rsidDel="00000000" w:rsidR="00000000" w:rsidRPr="00000000">
              <w:rPr>
                <w:rFonts w:ascii="Calibri" w:cs="Calibri" w:eastAsia="Calibri" w:hAnsi="Calibri"/>
                <w:b w:val="0"/>
                <w:sz w:val="20"/>
                <w:szCs w:val="20"/>
                <w:rtl w:val="0"/>
              </w:rPr>
              <w:t xml:space="preserve">      *** Homework must be 80% done to be considered a co</w:t>
            </w:r>
            <m:oMathPara>
              <m:oMathParaPr>
                <m:jc m:val="left"/>
              </m:oMathParaPr>
              <m:oMath>
                <m:r>
                  <w:rPr>
                    <w:rFonts w:ascii="Cambria" w:cs="Cambria" w:eastAsia="Cambria" w:hAnsi="Cambria"/>
                    <w:b w:val="0"/>
                    <w:sz w:val="20"/>
                    <w:szCs w:val="20"/>
                  </w:rPr>
                  <m:t xml:space="preserve">m</m:t>
                </m:r>
              </m:oMath>
            </m:oMathPara>
            <w:r w:rsidDel="00000000" w:rsidR="00000000" w:rsidRPr="00000000">
              <w:rPr>
                <w:rFonts w:ascii="Calibri" w:cs="Calibri" w:eastAsia="Calibri" w:hAnsi="Calibri"/>
                <w:b w:val="0"/>
                <w:sz w:val="20"/>
                <w:szCs w:val="20"/>
                <w:rtl w:val="0"/>
              </w:rPr>
              <w:t xml:space="preserve">pleted assignment</w:t>
            </w:r>
          </w:p>
          <w:p w:rsidR="00000000" w:rsidDel="00000000" w:rsidP="00000000" w:rsidRDefault="00000000" w:rsidRPr="00000000">
            <w:pPr>
              <w:spacing w:after="0" w:before="0" w:line="276" w:lineRule="auto"/>
              <w:ind w:left="990" w:firstLine="0"/>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990" w:hanging="360"/>
              <w:contextualSpacing w:val="1"/>
              <w:rPr>
                <w:b w:val="0"/>
                <w:sz w:val="20"/>
                <w:szCs w:val="20"/>
              </w:rPr>
            </w:pPr>
            <w:r w:rsidDel="00000000" w:rsidR="00000000" w:rsidRPr="00000000">
              <w:rPr>
                <w:rFonts w:ascii="Calibri" w:cs="Calibri" w:eastAsia="Calibri" w:hAnsi="Calibri"/>
                <w:b w:val="0"/>
                <w:sz w:val="20"/>
                <w:szCs w:val="20"/>
                <w:rtl w:val="0"/>
              </w:rPr>
              <w:t xml:space="preserve">Too late to turn in  =  0/10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990" w:hanging="360"/>
              <w:contextualSpacing w:val="1"/>
              <w:rPr>
                <w:b w:val="0"/>
                <w:sz w:val="20"/>
                <w:szCs w:val="20"/>
              </w:rPr>
            </w:pPr>
            <w:r w:rsidDel="00000000" w:rsidR="00000000" w:rsidRPr="00000000">
              <w:rPr>
                <w:rFonts w:ascii="Calibri" w:cs="Calibri" w:eastAsia="Calibri" w:hAnsi="Calibri"/>
                <w:b w:val="0"/>
                <w:sz w:val="20"/>
                <w:szCs w:val="20"/>
                <w:rtl w:val="0"/>
              </w:rPr>
              <w:t xml:space="preserve">Corrected assignment ( not applicable for late work) = “√“</w:t>
            </w:r>
            <m:oMathPara>
              <m:oMathParaPr>
                <m:jc m:val="left"/>
              </m:oMathParaPr>
              <m:oMath>
                <m:r>
                  <w:rPr>
                    <w:rFonts w:ascii="Cambria" w:cs="Cambria" w:eastAsia="Cambria" w:hAnsi="Cambria"/>
                    <w:b w:val="0"/>
                    <w:sz w:val="20"/>
                    <w:szCs w:val="20"/>
                  </w:rPr>
                  <m:t xml:space="preserve">or 8/10</m:t>
                </m:r>
              </m:oMath>
            </m:oMathPara>
            <w:r w:rsidDel="00000000" w:rsidR="00000000" w:rsidRPr="00000000">
              <w:rPr>
                <w:rFonts w:ascii="Calibri" w:cs="Calibri" w:eastAsia="Calibri" w:hAnsi="Calibri"/>
                <w:b w:val="0"/>
                <w:sz w:val="20"/>
                <w:szCs w:val="20"/>
                <w:rtl w:val="0"/>
              </w:rPr>
              <w:tab/>
            </w:r>
          </w:p>
          <w:p w:rsidR="00000000" w:rsidDel="00000000" w:rsidP="00000000" w:rsidRDefault="00000000" w:rsidRPr="00000000">
            <w:pPr>
              <w:spacing w:after="0" w:before="0" w:line="276" w:lineRule="auto"/>
              <w:ind w:left="990" w:firstLine="0"/>
              <w:contextualSpacing w:val="0"/>
            </w:pPr>
            <w:r w:rsidDel="00000000" w:rsidR="00000000" w:rsidRPr="00000000">
              <w:rPr>
                <w:rFonts w:ascii="Calibri" w:cs="Calibri" w:eastAsia="Calibri" w:hAnsi="Calibri"/>
                <w:b w:val="0"/>
                <w:sz w:val="20"/>
                <w:szCs w:val="20"/>
                <w:rtl w:val="0"/>
              </w:rPr>
              <w:tab/>
              <w:tab/>
            </w:r>
          </w:p>
          <w:p w:rsidR="00000000" w:rsidDel="00000000" w:rsidP="00000000" w:rsidRDefault="00000000" w:rsidRPr="00000000">
            <w:pPr>
              <w:numPr>
                <w:ilvl w:val="0"/>
                <w:numId w:val="4"/>
              </w:numPr>
              <w:spacing w:after="0" w:before="0" w:line="276" w:lineRule="auto"/>
              <w:ind w:left="990" w:hanging="360"/>
              <w:contextualSpacing w:val="1"/>
              <w:rPr>
                <w:b w:val="0"/>
                <w:sz w:val="20"/>
                <w:szCs w:val="20"/>
              </w:rPr>
            </w:pPr>
            <w:r w:rsidDel="00000000" w:rsidR="00000000" w:rsidRPr="00000000">
              <w:rPr>
                <w:rFonts w:ascii="Calibri" w:cs="Calibri" w:eastAsia="Calibri" w:hAnsi="Calibri"/>
                <w:b w:val="0"/>
                <w:sz w:val="20"/>
                <w:szCs w:val="20"/>
                <w:rtl w:val="0"/>
              </w:rPr>
              <w:t xml:space="preserve">Late credit assignment = “√” </w:t>
            </w:r>
            <m:oMathPara>
              <m:oMathParaPr>
                <m:jc m:val="left"/>
              </m:oMathParaPr>
              <m:oMath>
                <m:r>
                  <w:rPr>
                    <w:rFonts w:ascii="Cambria" w:cs="Cambria" w:eastAsia="Cambria" w:hAnsi="Cambria"/>
                    <w:b w:val="0"/>
                    <w:sz w:val="20"/>
                    <w:szCs w:val="20"/>
                  </w:rPr>
                  <m:t xml:space="preserve">or 6/10</m:t>
                </m:r>
              </m:oMath>
            </m:oMathPara>
            <w:r w:rsidDel="00000000" w:rsidR="00000000" w:rsidRPr="00000000">
              <w:rPr>
                <w:rtl w:val="0"/>
              </w:rPr>
            </w:r>
          </w:p>
          <w:p w:rsidR="00000000" w:rsidDel="00000000" w:rsidP="00000000" w:rsidRDefault="00000000" w:rsidRPr="00000000">
            <w:pPr>
              <w:spacing w:after="200" w:before="0" w:line="276" w:lineRule="auto"/>
              <w:ind w:left="990" w:firstLine="0"/>
              <w:contextualSpacing w:val="0"/>
            </w:pPr>
            <w:r w:rsidDel="00000000" w:rsidR="00000000" w:rsidRPr="00000000">
              <w:rPr>
                <w:rFonts w:ascii="Calibri" w:cs="Calibri" w:eastAsia="Calibri" w:hAnsi="Calibri"/>
                <w:b w:val="0"/>
                <w:sz w:val="20"/>
                <w:szCs w:val="20"/>
                <w:rtl w:val="0"/>
              </w:rPr>
              <w:t xml:space="preserve"> </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Correction</w:t>
      </w:r>
      <w:r w:rsidDel="00000000" w:rsidR="00000000" w:rsidRPr="00000000">
        <w:rPr>
          <w:b w:val="1"/>
          <w:i w:val="1"/>
          <w:sz w:val="24"/>
          <w:szCs w:val="24"/>
          <w:rtl w:val="0"/>
        </w:rPr>
        <w:t xml:space="preserve">s</w:t>
      </w:r>
      <w:r w:rsidDel="00000000" w:rsidR="00000000" w:rsidRPr="00000000">
        <w:rPr>
          <w:i w:val="1"/>
          <w:sz w:val="24"/>
          <w:szCs w:val="24"/>
          <w:rtl w:val="0"/>
        </w:rPr>
        <w:t xml:space="preserve">:</w:t>
      </w:r>
      <w:r w:rsidDel="00000000" w:rsidR="00000000" w:rsidRPr="00000000">
        <w:rPr>
          <w:u w:val="single"/>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It is imperative that students learn from their mistakes during homework, tests and written projects. Therefore, all homework and tests may be corrected in the event that a student receives a non passing grade.  (This includes the correction of Science Notebooks to 100%)</w:t>
      </w:r>
    </w:p>
    <w:p w:rsidR="00000000" w:rsidDel="00000000" w:rsidP="00000000" w:rsidRDefault="00000000" w:rsidRPr="00000000">
      <w:pPr>
        <w:spacing w:line="240" w:lineRule="auto"/>
        <w:ind w:left="720" w:firstLine="0"/>
        <w:contextualSpacing w:val="0"/>
      </w:pPr>
      <w:r w:rsidDel="00000000" w:rsidR="00000000" w:rsidRPr="00000000">
        <w:rPr>
          <w:b w:val="1"/>
          <w:sz w:val="20"/>
          <w:szCs w:val="20"/>
          <w:rtl w:val="0"/>
        </w:rPr>
        <w:t xml:space="preserve">Tests:</w:t>
      </w:r>
      <w:r w:rsidDel="00000000" w:rsidR="00000000" w:rsidRPr="00000000">
        <w:rPr>
          <w:sz w:val="20"/>
          <w:szCs w:val="20"/>
          <w:rtl w:val="0"/>
        </w:rPr>
        <w:t xml:space="preserve"> All individual tests administered will be worth a total of 100 pts.  All group tests administered will be worth 25 points, and all quizzes administered are worth 50 pts. </w:t>
      </w:r>
      <w:r w:rsidDel="00000000" w:rsidR="00000000" w:rsidRPr="00000000">
        <w:rPr>
          <w:b w:val="1"/>
          <w:sz w:val="20"/>
          <w:szCs w:val="20"/>
          <w:rtl w:val="0"/>
        </w:rPr>
        <w:t xml:space="preserve"> </w:t>
      </w:r>
      <w:r w:rsidDel="00000000" w:rsidR="00000000" w:rsidRPr="00000000">
        <w:rPr>
          <w:sz w:val="20"/>
          <w:szCs w:val="20"/>
          <w:rtl w:val="0"/>
        </w:rPr>
        <w:t xml:space="preserve">Students will receive two weeks from the date it is inputted into the computer to correct their tests to a 70%. Tests MUST be corrected </w:t>
      </w:r>
      <w:r w:rsidDel="00000000" w:rsidR="00000000" w:rsidRPr="00000000">
        <w:rPr>
          <w:b w:val="1"/>
          <w:sz w:val="20"/>
          <w:szCs w:val="20"/>
          <w:rtl w:val="0"/>
        </w:rPr>
        <w:t xml:space="preserve">WITH ME</w:t>
      </w:r>
      <w:r w:rsidDel="00000000" w:rsidR="00000000" w:rsidRPr="00000000">
        <w:rPr>
          <w:sz w:val="20"/>
          <w:szCs w:val="20"/>
          <w:rtl w:val="0"/>
        </w:rPr>
        <w:t xml:space="preserve">, after school, in Study Hall or if time permits, during class.  In order to receive a passing grade on a corrected test, students must explain how they corrected their Test </w:t>
      </w:r>
      <w:r w:rsidDel="00000000" w:rsidR="00000000" w:rsidRPr="00000000">
        <w:rPr>
          <w:b w:val="1"/>
          <w:sz w:val="20"/>
          <w:szCs w:val="20"/>
          <w:rtl w:val="0"/>
        </w:rPr>
        <w:t xml:space="preserve">by showing all of their work</w:t>
      </w:r>
      <w:r w:rsidDel="00000000" w:rsidR="00000000" w:rsidRPr="00000000">
        <w:rPr>
          <w:sz w:val="20"/>
          <w:szCs w:val="20"/>
          <w:rtl w:val="0"/>
        </w:rPr>
        <w:t xml:space="preserve"> and verbally describing how they worked out each incorrect problem.  </w:t>
        <w:tab/>
      </w:r>
    </w:p>
    <w:p w:rsidR="00000000" w:rsidDel="00000000" w:rsidP="00000000" w:rsidRDefault="00000000" w:rsidRPr="00000000">
      <w:pPr>
        <w:spacing w:line="240" w:lineRule="auto"/>
        <w:ind w:left="720" w:firstLine="0"/>
        <w:contextualSpacing w:val="0"/>
      </w:pPr>
      <w:r w:rsidDel="00000000" w:rsidR="00000000" w:rsidRPr="00000000">
        <w:rPr>
          <w:b w:val="1"/>
          <w:sz w:val="20"/>
          <w:szCs w:val="20"/>
          <w:rtl w:val="0"/>
        </w:rPr>
        <w:t xml:space="preserve">Homework</w:t>
      </w:r>
      <w:r w:rsidDel="00000000" w:rsidR="00000000" w:rsidRPr="00000000">
        <w:rPr>
          <w:sz w:val="20"/>
          <w:szCs w:val="20"/>
          <w:rtl w:val="0"/>
        </w:rPr>
        <w:t xml:space="preserve">:  All homework assignments are worth 10 points. Depending on the amount of problems assigned, students must receive at least 80% of the questions right in order to receive full credit ( 10/10) Students should correct assignments as soon as they are handed back to them, but may have until the following Friday to get corrections in from the date at which it was entered into the computer. Non-passing homework can be corrected up to 80%.  (8/10)</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*All Corrections must be completed on a separate piece of paper and stapled to the original homework assignment. All corrections answered should be neatly listed and numbered on the right hand side of your paper.  All answers should have a corresponding number that shows the work needed to solve the problem.  Any corrected homework that is turned in without shown work, will be sent back to student to be redone. </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Science Notebooks:</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Students will be asked to staple/ glue/ tape  most science</w:t>
      </w:r>
      <w:r w:rsidDel="00000000" w:rsidR="00000000" w:rsidRPr="00000000">
        <w:rPr>
          <w:sz w:val="20"/>
          <w:szCs w:val="20"/>
          <w:rtl w:val="0"/>
        </w:rPr>
        <w:t xml:space="preserve"> assignments and handouts in their Science notebooks. This will be used in place of a science text, so it is crucial that they bring it to school daily.   </w:t>
      </w:r>
      <w:r w:rsidDel="00000000" w:rsidR="00000000" w:rsidRPr="00000000">
        <w:rPr>
          <w:i w:val="1"/>
          <w:sz w:val="20"/>
          <w:szCs w:val="20"/>
          <w:rtl w:val="0"/>
        </w:rPr>
        <w:t xml:space="preserve">Please do not throw any Science assignments away; they will be used in their notebook checks</w:t>
      </w:r>
      <w:r w:rsidDel="00000000" w:rsidR="00000000" w:rsidRPr="00000000">
        <w:rPr>
          <w:sz w:val="20"/>
          <w:szCs w:val="20"/>
          <w:rtl w:val="0"/>
        </w:rPr>
        <w:t xml:space="preserve">.  Note book  will be graded  approximately every 2 to 3 weeks.   The purpose of Science Notebook is to keep students organized in the hopes that it will help them succeed.</w:t>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PE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State of California requires 400 minutes of </w:t>
      </w:r>
      <w:r w:rsidDel="00000000" w:rsidR="00000000" w:rsidRPr="00000000">
        <w:rPr>
          <w:b w:val="1"/>
          <w:sz w:val="20"/>
          <w:szCs w:val="20"/>
          <w:rtl w:val="0"/>
        </w:rPr>
        <w:t xml:space="preserve">Physical Education</w:t>
      </w:r>
      <w:r w:rsidDel="00000000" w:rsidR="00000000" w:rsidRPr="00000000">
        <w:rPr>
          <w:sz w:val="20"/>
          <w:szCs w:val="20"/>
          <w:rtl w:val="0"/>
        </w:rPr>
        <w:t xml:space="preserve"> every 10 school days.  PE is taught every day and students are expected to be dressed appropriately.   Appropriate dress translated, means that students are able to participate in </w:t>
      </w:r>
      <w:r w:rsidDel="00000000" w:rsidR="00000000" w:rsidRPr="00000000">
        <w:rPr>
          <w:b w:val="1"/>
          <w:sz w:val="20"/>
          <w:szCs w:val="20"/>
          <w:rtl w:val="0"/>
        </w:rPr>
        <w:t xml:space="preserve">ALL</w:t>
      </w:r>
      <w:r w:rsidDel="00000000" w:rsidR="00000000" w:rsidRPr="00000000">
        <w:rPr>
          <w:sz w:val="20"/>
          <w:szCs w:val="20"/>
          <w:rtl w:val="0"/>
        </w:rPr>
        <w:t xml:space="preserve"> PE activities.  If dress limits a students’ ability to participate in PE, points will be deducted from their daily participation grade. Athletic shoes must be worn during PE.  Flip flops, UGGs, or sandals are not allowed for safety reasons.  PE is comprised of the following Skill and Content areas:  </w:t>
      </w:r>
      <w:r w:rsidDel="00000000" w:rsidR="00000000" w:rsidRPr="00000000">
        <w:rPr>
          <w:b w:val="1"/>
          <w:i w:val="1"/>
          <w:sz w:val="20"/>
          <w:szCs w:val="20"/>
          <w:rtl w:val="0"/>
        </w:rPr>
        <w:t xml:space="preserve">Skill</w:t>
      </w:r>
      <w:r w:rsidDel="00000000" w:rsidR="00000000" w:rsidRPr="00000000">
        <w:rPr>
          <w:b w:val="1"/>
          <w:sz w:val="20"/>
          <w:szCs w:val="20"/>
          <w:rtl w:val="0"/>
        </w:rPr>
        <w:t xml:space="preserve"> areas</w:t>
      </w:r>
      <w:r w:rsidDel="00000000" w:rsidR="00000000" w:rsidRPr="00000000">
        <w:rPr>
          <w:sz w:val="20"/>
          <w:szCs w:val="20"/>
          <w:rtl w:val="0"/>
        </w:rPr>
        <w:t xml:space="preserve">: </w:t>
      </w:r>
      <w:r w:rsidDel="00000000" w:rsidR="00000000" w:rsidRPr="00000000">
        <w:rPr>
          <w:i w:val="1"/>
          <w:sz w:val="20"/>
          <w:szCs w:val="20"/>
          <w:rtl w:val="0"/>
        </w:rPr>
        <w:t xml:space="preserve">Sensor motor, Perceptual motor, loco motor, non loco motor, Balance, Hand eye coordination, eye foot coordination, general coordination, and creative movement.</w:t>
      </w:r>
      <w:r w:rsidDel="00000000" w:rsidR="00000000" w:rsidRPr="00000000">
        <w:rPr>
          <w:sz w:val="20"/>
          <w:szCs w:val="20"/>
          <w:rtl w:val="0"/>
        </w:rPr>
        <w:t xml:space="preserve"> </w:t>
      </w:r>
      <w:r w:rsidDel="00000000" w:rsidR="00000000" w:rsidRPr="00000000">
        <w:rPr>
          <w:b w:val="1"/>
          <w:sz w:val="20"/>
          <w:szCs w:val="20"/>
          <w:rtl w:val="0"/>
        </w:rPr>
        <w:t xml:space="preserve">Content areas:</w:t>
      </w:r>
      <w:r w:rsidDel="00000000" w:rsidR="00000000" w:rsidRPr="00000000">
        <w:rPr>
          <w:sz w:val="20"/>
          <w:szCs w:val="20"/>
          <w:rtl w:val="0"/>
        </w:rPr>
        <w:t xml:space="preserve"> </w:t>
      </w:r>
      <w:r w:rsidDel="00000000" w:rsidR="00000000" w:rsidRPr="00000000">
        <w:rPr>
          <w:i w:val="1"/>
          <w:sz w:val="20"/>
          <w:szCs w:val="20"/>
          <w:rtl w:val="0"/>
        </w:rPr>
        <w:t xml:space="preserve">Rhythms, Dance, Outdoor Education, Individual sports, Team sports, Mechanics of Body Movement, Effects of physical education on dynamic health, and nutrition</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PE Assessment</w:t>
      </w:r>
    </w:p>
    <w:p w:rsidR="00000000" w:rsidDel="00000000" w:rsidP="00000000" w:rsidRDefault="00000000" w:rsidRPr="00000000">
      <w:pPr>
        <w:contextualSpacing w:val="0"/>
      </w:pPr>
      <w:r w:rsidDel="00000000" w:rsidR="00000000" w:rsidRPr="00000000">
        <w:rPr>
          <w:b w:val="1"/>
          <w:sz w:val="20"/>
          <w:szCs w:val="20"/>
          <w:rtl w:val="0"/>
        </w:rPr>
        <w:t xml:space="preserve">PE is 100% Participation.</w:t>
      </w:r>
      <w:r w:rsidDel="00000000" w:rsidR="00000000" w:rsidRPr="00000000">
        <w:rPr>
          <w:sz w:val="20"/>
          <w:szCs w:val="20"/>
          <w:rtl w:val="0"/>
        </w:rPr>
        <w:t xml:space="preserve">  Students will receive 5 points per PE period.  In order to keep those 5 points, students must demonstrate appropriate participation, attitude, effort, dress, and sportsmanship.  Each infraction will result in the loss of one point or more dependent upon teacher discretion.   PE make-up forms are available in the event that a student is unable to participate in PE.  Make-up forms are due within 5 school days from the absence. Accommodations will be made for students who cannot participate due to injury/illness. There are 2 types of accommodations. </w:t>
      </w:r>
      <w:r w:rsidDel="00000000" w:rsidR="00000000" w:rsidRPr="00000000">
        <w:rPr>
          <w:b w:val="1"/>
          <w:sz w:val="20"/>
          <w:szCs w:val="20"/>
          <w:rtl w:val="0"/>
        </w:rPr>
        <w:t xml:space="preserve">1.) Parent Notes</w:t>
      </w:r>
      <w:r w:rsidDel="00000000" w:rsidR="00000000" w:rsidRPr="00000000">
        <w:rPr>
          <w:sz w:val="20"/>
          <w:szCs w:val="20"/>
          <w:rtl w:val="0"/>
        </w:rPr>
        <w:t xml:space="preserve"> - Three parent notes allowed per quarter, after that, the student will receive no credit for PE.  </w:t>
      </w:r>
      <w:r w:rsidDel="00000000" w:rsidR="00000000" w:rsidRPr="00000000">
        <w:rPr>
          <w:b w:val="1"/>
          <w:sz w:val="20"/>
          <w:szCs w:val="20"/>
          <w:rtl w:val="0"/>
        </w:rPr>
        <w:t xml:space="preserve">2.) Doctor’s Notes</w:t>
      </w:r>
      <w:r w:rsidDel="00000000" w:rsidR="00000000" w:rsidRPr="00000000">
        <w:rPr>
          <w:sz w:val="20"/>
          <w:szCs w:val="20"/>
          <w:rtl w:val="0"/>
        </w:rPr>
        <w:t xml:space="preserve"> - Students with doctor’s notes will be excused from PE as prescribed by their physician.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Study Hall and Student Progress: </w:t>
      </w:r>
    </w:p>
    <w:p w:rsidR="00000000" w:rsidDel="00000000" w:rsidP="00000000" w:rsidRDefault="00000000" w:rsidRPr="00000000">
      <w:pPr>
        <w:spacing w:line="240" w:lineRule="auto"/>
        <w:contextualSpacing w:val="0"/>
      </w:pPr>
      <w:r w:rsidDel="00000000" w:rsidR="00000000" w:rsidRPr="00000000">
        <w:rPr>
          <w:b w:val="1"/>
          <w:sz w:val="24"/>
          <w:szCs w:val="24"/>
          <w:rtl w:val="0"/>
        </w:rPr>
        <w:tab/>
      </w:r>
      <w:r w:rsidDel="00000000" w:rsidR="00000000" w:rsidRPr="00000000">
        <w:rPr>
          <w:sz w:val="20"/>
          <w:szCs w:val="20"/>
          <w:rtl w:val="0"/>
        </w:rPr>
        <w:t xml:space="preserve">An after school study hall will be offered Monday through Thursday from 2:30 - 3:30 pm, in order for students to correct tests or homework and receive extra help in all subject areas.   There will be no after school transportation, so please make sure that you student has a ride home.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Aeries online will be offered for all students so students and parents have constant access to the status of your students grade. </w:t>
      </w:r>
      <w:r w:rsidDel="00000000" w:rsidR="00000000" w:rsidRPr="00000000">
        <w:rPr>
          <w:i w:val="1"/>
          <w:sz w:val="20"/>
          <w:szCs w:val="20"/>
          <w:rtl w:val="0"/>
        </w:rPr>
        <w:t xml:space="preserve"> </w:t>
      </w:r>
      <w:r w:rsidDel="00000000" w:rsidR="00000000" w:rsidRPr="00000000">
        <w:rPr>
          <w:sz w:val="20"/>
          <w:szCs w:val="20"/>
          <w:rtl w:val="0"/>
        </w:rPr>
        <w:t xml:space="preserve">Parents will be emailed progress reports every Tuesday.  Please ensure that a current email address is listed on Aeries.  Please call or email with any concerns regarding your student’s grade. </w:t>
      </w:r>
      <w:r w:rsidDel="00000000" w:rsidR="00000000" w:rsidRPr="00000000">
        <w:rPr>
          <w:i w:val="1"/>
          <w:sz w:val="20"/>
          <w:szCs w:val="20"/>
          <w:rtl w:val="0"/>
        </w:rPr>
        <w:t xml:space="preserve"> </w:t>
      </w:r>
      <w:r w:rsidDel="00000000" w:rsidR="00000000" w:rsidRPr="00000000">
        <w:rPr>
          <w:sz w:val="20"/>
          <w:szCs w:val="20"/>
          <w:rtl w:val="0"/>
        </w:rPr>
        <w:t xml:space="preserve"> Please contact the office if you would like a tutorial about how to use the Aeries Portal. </w:t>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***Lastly, please make sure to attend Back to School Night August 20th at 6 PM, and our Catalina meeting August 20th at 7 PM in order to receive valued information regarding your students’ 8</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grade year.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Print Student Name:</w:t>
      </w:r>
      <w:r w:rsidDel="00000000" w:rsidR="00000000" w:rsidRPr="00000000">
        <w:rPr>
          <w:i w:val="1"/>
          <w:rtl w:val="0"/>
        </w:rPr>
        <w:t xml:space="preserve"> 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i w:val="1"/>
          <w:rtl w:val="0"/>
        </w:rPr>
        <w:t xml:space="preserve">Please sign the line below to indicate that you have read and understand the information provided on the 2013/2014 Syllabus. Make sure to fill out any special information, you feel that I should know about your student and leave a contact number. Thank you! </w:t>
      </w:r>
      <w:r w:rsidDel="00000000" w:rsidR="00000000" w:rsidRPr="00000000">
        <w:rPr>
          <w:i w:val="1"/>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__________________________________________   </w:t>
        <w:tab/>
        <w:tab/>
        <w:tab/>
        <w:t xml:space="preserve">_____________________</w:t>
      </w:r>
    </w:p>
    <w:p w:rsidR="00000000" w:rsidDel="00000000" w:rsidP="00000000" w:rsidRDefault="00000000" w:rsidRPr="00000000">
      <w:pPr>
        <w:spacing w:line="240" w:lineRule="auto"/>
        <w:contextualSpacing w:val="0"/>
      </w:pPr>
      <w:r w:rsidDel="00000000" w:rsidR="00000000" w:rsidRPr="00000000">
        <w:rPr>
          <w:b w:val="1"/>
          <w:i w:val="1"/>
          <w:rtl w:val="0"/>
        </w:rPr>
        <w:t xml:space="preserve"> Parent Signature</w:t>
        <w:tab/>
        <w:tab/>
        <w:tab/>
        <w:tab/>
        <w:tab/>
        <w:tab/>
        <w:tab/>
        <w:tab/>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Parent Contact number:______________________________________________________________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b w:val="1"/>
          <w:i w:val="1"/>
          <w:rtl w:val="0"/>
        </w:rPr>
        <w:t xml:space="preserve">Parent Email Address:_______________________________________________________________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___________________________________</w:t>
        <w:tab/>
        <w:tab/>
        <w:tab/>
        <w:tab/>
        <w:t xml:space="preserve">______________________</w:t>
      </w:r>
    </w:p>
    <w:p w:rsidR="00000000" w:rsidDel="00000000" w:rsidP="00000000" w:rsidRDefault="00000000" w:rsidRPr="00000000">
      <w:pPr>
        <w:spacing w:line="240" w:lineRule="auto"/>
        <w:contextualSpacing w:val="0"/>
      </w:pPr>
      <w:r w:rsidDel="00000000" w:rsidR="00000000" w:rsidRPr="00000000">
        <w:rPr>
          <w:b w:val="1"/>
          <w:i w:val="1"/>
          <w:rtl w:val="0"/>
        </w:rPr>
        <w:t xml:space="preserve">Student Signature</w:t>
        <w:tab/>
        <w:tab/>
        <w:tab/>
        <w:tab/>
        <w:tab/>
        <w:tab/>
        <w:tab/>
        <w:tab/>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Is there anything you would like me to know about your student?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ntique Olive Compact"/>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990" w:firstLine="63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990" w:firstLine="630"/>
      </w:pPr>
      <w:rPr>
        <w:rFonts w:ascii="Arial" w:cs="Arial" w:eastAsia="Arial" w:hAnsi="Arial"/>
      </w:rPr>
    </w:lvl>
    <w:lvl w:ilvl="1">
      <w:start w:val="1"/>
      <w:numFmt w:val="bullet"/>
      <w:lvlText w:val="o"/>
      <w:lvlJc w:val="left"/>
      <w:pPr>
        <w:ind w:left="1710" w:firstLine="1350"/>
      </w:pPr>
      <w:rPr>
        <w:rFonts w:ascii="Arial" w:cs="Arial" w:eastAsia="Arial" w:hAnsi="Arial"/>
      </w:rPr>
    </w:lvl>
    <w:lvl w:ilvl="2">
      <w:start w:val="1"/>
      <w:numFmt w:val="bullet"/>
      <w:lvlText w:val="▪"/>
      <w:lvlJc w:val="left"/>
      <w:pPr>
        <w:ind w:left="2430" w:firstLine="2070"/>
      </w:pPr>
      <w:rPr>
        <w:rFonts w:ascii="Arial" w:cs="Arial" w:eastAsia="Arial" w:hAnsi="Arial"/>
      </w:rPr>
    </w:lvl>
    <w:lvl w:ilvl="3">
      <w:start w:val="1"/>
      <w:numFmt w:val="bullet"/>
      <w:lvlText w:val="●"/>
      <w:lvlJc w:val="left"/>
      <w:pPr>
        <w:ind w:left="3150" w:firstLine="2790"/>
      </w:pPr>
      <w:rPr>
        <w:rFonts w:ascii="Arial" w:cs="Arial" w:eastAsia="Arial" w:hAnsi="Arial"/>
      </w:rPr>
    </w:lvl>
    <w:lvl w:ilvl="4">
      <w:start w:val="1"/>
      <w:numFmt w:val="bullet"/>
      <w:lvlText w:val="o"/>
      <w:lvlJc w:val="left"/>
      <w:pPr>
        <w:ind w:left="3870" w:firstLine="3510"/>
      </w:pPr>
      <w:rPr>
        <w:rFonts w:ascii="Arial" w:cs="Arial" w:eastAsia="Arial" w:hAnsi="Arial"/>
      </w:rPr>
    </w:lvl>
    <w:lvl w:ilvl="5">
      <w:start w:val="1"/>
      <w:numFmt w:val="bullet"/>
      <w:lvlText w:val="▪"/>
      <w:lvlJc w:val="left"/>
      <w:pPr>
        <w:ind w:left="4590" w:firstLine="4230"/>
      </w:pPr>
      <w:rPr>
        <w:rFonts w:ascii="Arial" w:cs="Arial" w:eastAsia="Arial" w:hAnsi="Arial"/>
      </w:rPr>
    </w:lvl>
    <w:lvl w:ilvl="6">
      <w:start w:val="1"/>
      <w:numFmt w:val="bullet"/>
      <w:lvlText w:val="●"/>
      <w:lvlJc w:val="left"/>
      <w:pPr>
        <w:ind w:left="5310" w:firstLine="4950"/>
      </w:pPr>
      <w:rPr>
        <w:rFonts w:ascii="Arial" w:cs="Arial" w:eastAsia="Arial" w:hAnsi="Arial"/>
      </w:rPr>
    </w:lvl>
    <w:lvl w:ilvl="7">
      <w:start w:val="1"/>
      <w:numFmt w:val="bullet"/>
      <w:lvlText w:val="o"/>
      <w:lvlJc w:val="left"/>
      <w:pPr>
        <w:ind w:left="6030" w:firstLine="5670"/>
      </w:pPr>
      <w:rPr>
        <w:rFonts w:ascii="Arial" w:cs="Arial" w:eastAsia="Arial" w:hAnsi="Arial"/>
      </w:rPr>
    </w:lvl>
    <w:lvl w:ilvl="8">
      <w:start w:val="1"/>
      <w:numFmt w:val="bullet"/>
      <w:lvlText w:val="▪"/>
      <w:lvlJc w:val="left"/>
      <w:pPr>
        <w:ind w:left="6750" w:firstLine="639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rdewey@basslakesd.org" TargetMode="External"/></Relationships>
</file>